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BE" w:rsidRDefault="0008632C">
      <w:r>
        <w:t>Name: _________________________</w:t>
      </w:r>
      <w:r>
        <w:tab/>
      </w:r>
      <w:r>
        <w:tab/>
      </w:r>
      <w:r>
        <w:tab/>
        <w:t>Date: ____________</w:t>
      </w:r>
    </w:p>
    <w:p w:rsidR="0008632C" w:rsidRDefault="0008632C" w:rsidP="0008632C">
      <w:pPr>
        <w:jc w:val="center"/>
        <w:rPr>
          <w:b/>
          <w:u w:val="single"/>
        </w:rPr>
      </w:pPr>
      <w:r w:rsidRPr="0008632C">
        <w:rPr>
          <w:b/>
          <w:u w:val="single"/>
        </w:rPr>
        <w:t>Factoring Review</w:t>
      </w:r>
    </w:p>
    <w:p w:rsidR="0008632C" w:rsidRDefault="0008632C" w:rsidP="0008632C">
      <w:pPr>
        <w:rPr>
          <w:b/>
          <w:u w:val="single"/>
        </w:rPr>
      </w:pPr>
      <w:r>
        <w:rPr>
          <w:b/>
          <w:u w:val="single"/>
        </w:rPr>
        <w:t>GCF: Greatest Common Factor:</w:t>
      </w:r>
    </w:p>
    <w:p w:rsidR="0008632C" w:rsidRDefault="0008632C" w:rsidP="0008632C">
      <w:pPr>
        <w:pStyle w:val="ListParagraph"/>
        <w:numPr>
          <w:ilvl w:val="0"/>
          <w:numId w:val="1"/>
        </w:numPr>
      </w:pPr>
      <w:r>
        <w:t>Find the GCF and factor it out of the expression</w:t>
      </w:r>
    </w:p>
    <w:p w:rsidR="0008632C" w:rsidRDefault="0008632C" w:rsidP="0008632C">
      <w:pPr>
        <w:pStyle w:val="ListParagraph"/>
        <w:numPr>
          <w:ilvl w:val="0"/>
          <w:numId w:val="1"/>
        </w:numPr>
      </w:pPr>
      <w:r>
        <w:t>You want to find the biggest number that can divide into all numbers</w:t>
      </w:r>
    </w:p>
    <w:p w:rsidR="0008632C" w:rsidRDefault="0008632C" w:rsidP="0008632C">
      <w:pPr>
        <w:pStyle w:val="ListParagraph"/>
        <w:numPr>
          <w:ilvl w:val="0"/>
          <w:numId w:val="1"/>
        </w:numPr>
      </w:pPr>
      <w:r>
        <w:t>Remember you must take the same from each term!</w:t>
      </w:r>
    </w:p>
    <w:p w:rsidR="0008632C" w:rsidRDefault="0008632C" w:rsidP="0008632C">
      <w:r>
        <w:t>1. 3x – 15</w:t>
      </w:r>
      <w:r>
        <w:tab/>
      </w:r>
      <w:r>
        <w:tab/>
      </w:r>
      <w:r>
        <w:tab/>
        <w:t xml:space="preserve">2.  </w:t>
      </w:r>
      <w:r w:rsidRPr="0008632C">
        <w:rPr>
          <w:position w:val="-6"/>
        </w:rPr>
        <w:object w:dxaOrig="17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7pt;height:15.75pt" o:ole="">
            <v:imagedata r:id="rId6" o:title=""/>
          </v:shape>
          <o:OLEObject Type="Embed" ProgID="Equation.DSMT4" ShapeID="_x0000_i1027" DrawAspect="Content" ObjectID="_1445079833" r:id="rId7"/>
        </w:object>
      </w:r>
      <w:r>
        <w:tab/>
      </w:r>
      <w:r>
        <w:tab/>
      </w:r>
      <w:r>
        <w:tab/>
        <w:t xml:space="preserve">3.  </w:t>
      </w:r>
      <w:r w:rsidRPr="0008632C">
        <w:rPr>
          <w:position w:val="-10"/>
        </w:rPr>
        <w:object w:dxaOrig="1480" w:dyaOrig="360">
          <v:shape id="_x0000_i1030" type="#_x0000_t75" style="width:74.25pt;height:18pt" o:ole="">
            <v:imagedata r:id="rId8" o:title=""/>
          </v:shape>
          <o:OLEObject Type="Embed" ProgID="Equation.DSMT4" ShapeID="_x0000_i1030" DrawAspect="Content" ObjectID="_1445079834" r:id="rId9"/>
        </w:object>
      </w:r>
    </w:p>
    <w:p w:rsidR="0008632C" w:rsidRDefault="0008632C" w:rsidP="0008632C"/>
    <w:p w:rsidR="0008632C" w:rsidRDefault="0008632C" w:rsidP="0008632C"/>
    <w:p w:rsidR="0008632C" w:rsidRDefault="0008632C" w:rsidP="0008632C"/>
    <w:p w:rsidR="0008632C" w:rsidRDefault="0008632C" w:rsidP="0008632C">
      <w:r>
        <w:t xml:space="preserve">4.  </w:t>
      </w:r>
      <w:r w:rsidRPr="0008632C">
        <w:rPr>
          <w:position w:val="-10"/>
        </w:rPr>
        <w:object w:dxaOrig="600" w:dyaOrig="360">
          <v:shape id="_x0000_i1033" type="#_x0000_t75" style="width:30pt;height:18pt" o:ole="">
            <v:imagedata r:id="rId10" o:title=""/>
          </v:shape>
          <o:OLEObject Type="Embed" ProgID="Equation.DSMT4" ShapeID="_x0000_i1033" DrawAspect="Content" ObjectID="_1445079835" r:id="rId11"/>
        </w:object>
      </w:r>
      <w:r>
        <w:tab/>
      </w:r>
      <w:r>
        <w:tab/>
      </w:r>
      <w:r>
        <w:tab/>
        <w:t xml:space="preserve">5.  </w:t>
      </w:r>
      <w:r w:rsidRPr="0008632C">
        <w:rPr>
          <w:position w:val="-10"/>
        </w:rPr>
        <w:object w:dxaOrig="1100" w:dyaOrig="360">
          <v:shape id="_x0000_i1036" type="#_x0000_t75" style="width:54.75pt;height:18pt" o:ole="">
            <v:imagedata r:id="rId12" o:title=""/>
          </v:shape>
          <o:OLEObject Type="Embed" ProgID="Equation.DSMT4" ShapeID="_x0000_i1036" DrawAspect="Content" ObjectID="_1445079836" r:id="rId13"/>
        </w:object>
      </w:r>
      <w:r>
        <w:tab/>
      </w:r>
      <w:r>
        <w:tab/>
      </w:r>
      <w:r>
        <w:tab/>
      </w:r>
      <w:r>
        <w:tab/>
        <w:t xml:space="preserve">6.  </w:t>
      </w:r>
      <w:r w:rsidRPr="0008632C">
        <w:rPr>
          <w:position w:val="-6"/>
        </w:rPr>
        <w:object w:dxaOrig="1939" w:dyaOrig="320">
          <v:shape id="_x0000_i1039" type="#_x0000_t75" style="width:96.75pt;height:15.75pt" o:ole="">
            <v:imagedata r:id="rId14" o:title=""/>
          </v:shape>
          <o:OLEObject Type="Embed" ProgID="Equation.DSMT4" ShapeID="_x0000_i1039" DrawAspect="Content" ObjectID="_1445079837" r:id="rId15"/>
        </w:object>
      </w:r>
    </w:p>
    <w:p w:rsidR="0008632C" w:rsidRDefault="0008632C" w:rsidP="0008632C"/>
    <w:p w:rsidR="0008632C" w:rsidRPr="00904C30" w:rsidRDefault="0008632C" w:rsidP="0008632C">
      <w:pPr>
        <w:rPr>
          <w:b/>
          <w:u w:val="single"/>
        </w:rPr>
      </w:pPr>
      <w:r w:rsidRPr="00904C30">
        <w:rPr>
          <w:b/>
          <w:u w:val="single"/>
        </w:rPr>
        <w:t>Trinomials</w:t>
      </w:r>
      <w:r w:rsidRPr="00904C30">
        <w:rPr>
          <w:b/>
        </w:rPr>
        <w:t xml:space="preserve">:  </w:t>
      </w:r>
      <w:r w:rsidRPr="00904C30">
        <w:rPr>
          <w:b/>
          <w:position w:val="-6"/>
        </w:rPr>
        <w:object w:dxaOrig="1180" w:dyaOrig="320">
          <v:shape id="_x0000_i1042" type="#_x0000_t75" style="width:59.25pt;height:15.75pt" o:ole="">
            <v:imagedata r:id="rId16" o:title=""/>
          </v:shape>
          <o:OLEObject Type="Embed" ProgID="Equation.DSMT4" ShapeID="_x0000_i1042" DrawAspect="Content" ObjectID="_1445079838" r:id="rId17"/>
        </w:object>
      </w:r>
    </w:p>
    <w:p w:rsidR="0008632C" w:rsidRDefault="0008632C" w:rsidP="0008632C">
      <w:pPr>
        <w:pStyle w:val="ListParagraph"/>
        <w:numPr>
          <w:ilvl w:val="0"/>
          <w:numId w:val="2"/>
        </w:numPr>
      </w:pPr>
      <w:r>
        <w:t>Find multiples of c that combine to be b</w:t>
      </w:r>
    </w:p>
    <w:p w:rsidR="0008632C" w:rsidRDefault="0008632C" w:rsidP="0008632C">
      <w:pPr>
        <w:pStyle w:val="ListParagraph"/>
        <w:numPr>
          <w:ilvl w:val="0"/>
          <w:numId w:val="2"/>
        </w:numPr>
      </w:pPr>
      <w:r>
        <w:t xml:space="preserve">If a </w:t>
      </w:r>
      <w:r>
        <w:rPr>
          <w:rFonts w:cstheme="minorHAnsi"/>
        </w:rPr>
        <w:t>≠</w:t>
      </w:r>
      <w:r>
        <w:t>1, then multiply a by c and follow t</w:t>
      </w:r>
      <w:r w:rsidR="00904C30">
        <w:t xml:space="preserve">he previous step.   Divide by </w:t>
      </w:r>
      <w:proofErr w:type="gramStart"/>
      <w:r w:rsidR="00904C30">
        <w:t>the a</w:t>
      </w:r>
      <w:proofErr w:type="gramEnd"/>
      <w:r w:rsidR="00904C30">
        <w:t xml:space="preserve"> and simplify.</w:t>
      </w:r>
    </w:p>
    <w:p w:rsidR="00904C30" w:rsidRDefault="00904C30" w:rsidP="00904C30">
      <w:r>
        <w:t xml:space="preserve">7.  </w:t>
      </w:r>
      <w:r w:rsidRPr="00904C30">
        <w:rPr>
          <w:position w:val="-6"/>
        </w:rPr>
        <w:object w:dxaOrig="1080" w:dyaOrig="320">
          <v:shape id="_x0000_i1045" type="#_x0000_t75" style="width:54pt;height:15.75pt" o:ole="">
            <v:imagedata r:id="rId18" o:title=""/>
          </v:shape>
          <o:OLEObject Type="Embed" ProgID="Equation.DSMT4" ShapeID="_x0000_i1045" DrawAspect="Content" ObjectID="_1445079839" r:id="rId19"/>
        </w:object>
      </w:r>
      <w:r>
        <w:tab/>
      </w:r>
      <w:r>
        <w:tab/>
      </w:r>
      <w:r>
        <w:tab/>
        <w:t xml:space="preserve">8.  </w:t>
      </w:r>
      <w:r w:rsidRPr="00904C30">
        <w:rPr>
          <w:position w:val="-6"/>
        </w:rPr>
        <w:object w:dxaOrig="1180" w:dyaOrig="320">
          <v:shape id="_x0000_i1051" type="#_x0000_t75" style="width:59.25pt;height:15.75pt" o:ole="">
            <v:imagedata r:id="rId20" o:title=""/>
          </v:shape>
          <o:OLEObject Type="Embed" ProgID="Equation.DSMT4" ShapeID="_x0000_i1051" DrawAspect="Content" ObjectID="_1445079840" r:id="rId21"/>
        </w:object>
      </w:r>
      <w:r>
        <w:tab/>
      </w:r>
      <w:r>
        <w:tab/>
      </w:r>
      <w:r>
        <w:tab/>
        <w:t xml:space="preserve">9.  </w:t>
      </w:r>
      <w:r w:rsidRPr="00904C30">
        <w:rPr>
          <w:position w:val="-6"/>
        </w:rPr>
        <w:object w:dxaOrig="960" w:dyaOrig="320">
          <v:shape id="_x0000_i1054" type="#_x0000_t75" style="width:48pt;height:15.75pt" o:ole="">
            <v:imagedata r:id="rId22" o:title=""/>
          </v:shape>
          <o:OLEObject Type="Embed" ProgID="Equation.DSMT4" ShapeID="_x0000_i1054" DrawAspect="Content" ObjectID="_1445079841" r:id="rId23"/>
        </w:object>
      </w:r>
    </w:p>
    <w:p w:rsidR="00904C30" w:rsidRDefault="00904C30" w:rsidP="00904C30"/>
    <w:p w:rsidR="00904C30" w:rsidRDefault="00904C30" w:rsidP="00904C30"/>
    <w:p w:rsidR="00904C30" w:rsidRDefault="00904C30" w:rsidP="00904C30"/>
    <w:p w:rsidR="00904C30" w:rsidRDefault="00904C30" w:rsidP="00904C30">
      <w:r>
        <w:t xml:space="preserve">10.  </w:t>
      </w:r>
      <w:r w:rsidRPr="00904C30">
        <w:rPr>
          <w:position w:val="-6"/>
        </w:rPr>
        <w:object w:dxaOrig="1260" w:dyaOrig="320">
          <v:shape id="_x0000_i1057" type="#_x0000_t75" style="width:63pt;height:15.75pt" o:ole="">
            <v:imagedata r:id="rId24" o:title=""/>
          </v:shape>
          <o:OLEObject Type="Embed" ProgID="Equation.DSMT4" ShapeID="_x0000_i1057" DrawAspect="Content" ObjectID="_1445079842" r:id="rId25"/>
        </w:object>
      </w:r>
      <w:r>
        <w:tab/>
      </w:r>
      <w:r>
        <w:tab/>
        <w:t xml:space="preserve">11.  </w:t>
      </w:r>
      <w:r w:rsidRPr="00904C30">
        <w:rPr>
          <w:position w:val="-10"/>
        </w:rPr>
        <w:object w:dxaOrig="1240" w:dyaOrig="360">
          <v:shape id="_x0000_i1060" type="#_x0000_t75" style="width:62.25pt;height:18pt" o:ole="">
            <v:imagedata r:id="rId26" o:title=""/>
          </v:shape>
          <o:OLEObject Type="Embed" ProgID="Equation.DSMT4" ShapeID="_x0000_i1060" DrawAspect="Content" ObjectID="_1445079843" r:id="rId27"/>
        </w:object>
      </w:r>
      <w:r>
        <w:tab/>
      </w:r>
      <w:r>
        <w:tab/>
      </w:r>
      <w:r>
        <w:tab/>
        <w:t xml:space="preserve">12.  </w:t>
      </w:r>
      <w:r w:rsidRPr="00904C30">
        <w:rPr>
          <w:position w:val="-6"/>
        </w:rPr>
        <w:object w:dxaOrig="1180" w:dyaOrig="320">
          <v:shape id="_x0000_i1063" type="#_x0000_t75" style="width:59.25pt;height:15.75pt" o:ole="">
            <v:imagedata r:id="rId28" o:title=""/>
          </v:shape>
          <o:OLEObject Type="Embed" ProgID="Equation.DSMT4" ShapeID="_x0000_i1063" DrawAspect="Content" ObjectID="_1445079844" r:id="rId29"/>
        </w:object>
      </w:r>
    </w:p>
    <w:p w:rsidR="00904C30" w:rsidRDefault="00904C30" w:rsidP="00904C30"/>
    <w:p w:rsidR="00904C30" w:rsidRDefault="00904C30" w:rsidP="00904C30"/>
    <w:p w:rsidR="00904C30" w:rsidRDefault="00904C30" w:rsidP="00904C30"/>
    <w:p w:rsidR="00904C30" w:rsidRDefault="00904C30" w:rsidP="00904C30">
      <w:r>
        <w:t xml:space="preserve">13.  </w:t>
      </w:r>
      <w:r w:rsidRPr="00904C30">
        <w:rPr>
          <w:position w:val="-6"/>
        </w:rPr>
        <w:object w:dxaOrig="1280" w:dyaOrig="320">
          <v:shape id="_x0000_i1066" type="#_x0000_t75" style="width:63.75pt;height:15.75pt" o:ole="">
            <v:imagedata r:id="rId30" o:title=""/>
          </v:shape>
          <o:OLEObject Type="Embed" ProgID="Equation.DSMT4" ShapeID="_x0000_i1066" DrawAspect="Content" ObjectID="_1445079845" r:id="rId31"/>
        </w:object>
      </w:r>
      <w:r>
        <w:tab/>
      </w:r>
      <w:r>
        <w:tab/>
        <w:t xml:space="preserve">14.  </w:t>
      </w:r>
      <w:r w:rsidRPr="00904C30">
        <w:rPr>
          <w:position w:val="-6"/>
        </w:rPr>
        <w:object w:dxaOrig="1380" w:dyaOrig="320">
          <v:shape id="_x0000_i1069" type="#_x0000_t75" style="width:69pt;height:15.75pt" o:ole="">
            <v:imagedata r:id="rId32" o:title=""/>
          </v:shape>
          <o:OLEObject Type="Embed" ProgID="Equation.DSMT4" ShapeID="_x0000_i1069" DrawAspect="Content" ObjectID="_1445079846" r:id="rId33"/>
        </w:object>
      </w:r>
      <w:r>
        <w:tab/>
      </w:r>
      <w:r>
        <w:tab/>
      </w:r>
      <w:r>
        <w:tab/>
        <w:t xml:space="preserve">15.  </w:t>
      </w:r>
      <w:r w:rsidRPr="00904C30">
        <w:rPr>
          <w:position w:val="-6"/>
        </w:rPr>
        <w:object w:dxaOrig="1400" w:dyaOrig="320">
          <v:shape id="_x0000_i1072" type="#_x0000_t75" style="width:69.75pt;height:15.75pt" o:ole="">
            <v:imagedata r:id="rId34" o:title=""/>
          </v:shape>
          <o:OLEObject Type="Embed" ProgID="Equation.DSMT4" ShapeID="_x0000_i1072" DrawAspect="Content" ObjectID="_1445079847" r:id="rId35"/>
        </w:object>
      </w:r>
      <w:r>
        <w:tab/>
      </w:r>
    </w:p>
    <w:p w:rsidR="00904C30" w:rsidRDefault="00904C30" w:rsidP="00904C30"/>
    <w:p w:rsidR="00904C30" w:rsidRDefault="00904C30" w:rsidP="00904C30"/>
    <w:p w:rsidR="00904C30" w:rsidRDefault="00904C30" w:rsidP="00904C30">
      <w:r>
        <w:lastRenderedPageBreak/>
        <w:t xml:space="preserve">16.  </w:t>
      </w:r>
      <w:r w:rsidRPr="00904C30">
        <w:rPr>
          <w:position w:val="-6"/>
        </w:rPr>
        <w:object w:dxaOrig="1440" w:dyaOrig="320">
          <v:shape id="_x0000_i1075" type="#_x0000_t75" style="width:1in;height:15.75pt" o:ole="">
            <v:imagedata r:id="rId36" o:title=""/>
          </v:shape>
          <o:OLEObject Type="Embed" ProgID="Equation.DSMT4" ShapeID="_x0000_i1075" DrawAspect="Content" ObjectID="_1445079848" r:id="rId37"/>
        </w:object>
      </w:r>
      <w:r>
        <w:tab/>
      </w:r>
      <w:r>
        <w:tab/>
        <w:t xml:space="preserve">17.  </w:t>
      </w:r>
      <w:r w:rsidRPr="00904C30">
        <w:rPr>
          <w:position w:val="-6"/>
        </w:rPr>
        <w:object w:dxaOrig="1400" w:dyaOrig="320">
          <v:shape id="_x0000_i1078" type="#_x0000_t75" style="width:69.75pt;height:15.75pt" o:ole="">
            <v:imagedata r:id="rId38" o:title=""/>
          </v:shape>
          <o:OLEObject Type="Embed" ProgID="Equation.DSMT4" ShapeID="_x0000_i1078" DrawAspect="Content" ObjectID="_1445079849" r:id="rId39"/>
        </w:object>
      </w:r>
      <w:r>
        <w:tab/>
      </w:r>
      <w:r>
        <w:tab/>
      </w:r>
      <w:r>
        <w:tab/>
        <w:t xml:space="preserve">18.  </w:t>
      </w:r>
      <w:r w:rsidRPr="00904C30">
        <w:rPr>
          <w:position w:val="-6"/>
        </w:rPr>
        <w:object w:dxaOrig="1400" w:dyaOrig="320">
          <v:shape id="_x0000_i1081" type="#_x0000_t75" style="width:69.75pt;height:15.75pt" o:ole="">
            <v:imagedata r:id="rId40" o:title=""/>
          </v:shape>
          <o:OLEObject Type="Embed" ProgID="Equation.DSMT4" ShapeID="_x0000_i1081" DrawAspect="Content" ObjectID="_1445079850" r:id="rId41"/>
        </w:object>
      </w:r>
    </w:p>
    <w:p w:rsidR="00904C30" w:rsidRDefault="00904C30" w:rsidP="00904C30"/>
    <w:p w:rsidR="00904C30" w:rsidRDefault="00904C30" w:rsidP="00904C30"/>
    <w:p w:rsidR="00904C30" w:rsidRDefault="00904C30" w:rsidP="00904C30"/>
    <w:p w:rsidR="00904C30" w:rsidRPr="00B743E8" w:rsidRDefault="00904C30" w:rsidP="00904C30">
      <w:pPr>
        <w:rPr>
          <w:b/>
        </w:rPr>
      </w:pPr>
      <w:r w:rsidRPr="00B743E8">
        <w:rPr>
          <w:b/>
        </w:rPr>
        <w:t xml:space="preserve">Special Trinomials:  </w:t>
      </w:r>
    </w:p>
    <w:p w:rsidR="00904C30" w:rsidRDefault="00904C30" w:rsidP="00904C30">
      <w:pPr>
        <w:pStyle w:val="ListParagraph"/>
        <w:numPr>
          <w:ilvl w:val="0"/>
          <w:numId w:val="3"/>
        </w:numPr>
      </w:pPr>
      <w:r>
        <w:t>Difference of Perfect Squares:  2 terms with a subtraction sign- take sq</w:t>
      </w:r>
      <w:r w:rsidR="00B743E8">
        <w:t>ua</w:t>
      </w:r>
      <w:r>
        <w:t xml:space="preserve">re root of </w:t>
      </w:r>
      <w:r w:rsidR="00B743E8">
        <w:t>a and c</w:t>
      </w:r>
    </w:p>
    <w:p w:rsidR="00B743E8" w:rsidRDefault="00B743E8" w:rsidP="00B743E8">
      <w:r>
        <w:t xml:space="preserve">19.  </w:t>
      </w:r>
      <w:r w:rsidRPr="00B743E8">
        <w:rPr>
          <w:position w:val="-6"/>
        </w:rPr>
        <w:object w:dxaOrig="620" w:dyaOrig="320">
          <v:shape id="_x0000_i1084" type="#_x0000_t75" style="width:30.75pt;height:15.75pt" o:ole="">
            <v:imagedata r:id="rId42" o:title=""/>
          </v:shape>
          <o:OLEObject Type="Embed" ProgID="Equation.DSMT4" ShapeID="_x0000_i1084" DrawAspect="Content" ObjectID="_1445079851" r:id="rId43"/>
        </w:object>
      </w:r>
      <w:r>
        <w:tab/>
      </w:r>
      <w:r>
        <w:tab/>
      </w:r>
      <w:r>
        <w:tab/>
        <w:t xml:space="preserve">20.  </w:t>
      </w:r>
      <w:r w:rsidRPr="00B743E8">
        <w:rPr>
          <w:position w:val="-6"/>
        </w:rPr>
        <w:object w:dxaOrig="980" w:dyaOrig="320">
          <v:shape id="_x0000_i1087" type="#_x0000_t75" style="width:48.75pt;height:15.75pt" o:ole="">
            <v:imagedata r:id="rId44" o:title=""/>
          </v:shape>
          <o:OLEObject Type="Embed" ProgID="Equation.DSMT4" ShapeID="_x0000_i1087" DrawAspect="Content" ObjectID="_1445079852" r:id="rId45"/>
        </w:object>
      </w:r>
      <w:r>
        <w:tab/>
      </w:r>
      <w:r>
        <w:tab/>
      </w:r>
      <w:r>
        <w:tab/>
      </w:r>
      <w:r>
        <w:tab/>
        <w:t xml:space="preserve">21.  </w:t>
      </w:r>
      <w:r w:rsidRPr="00B743E8">
        <w:rPr>
          <w:position w:val="-6"/>
        </w:rPr>
        <w:object w:dxaOrig="1060" w:dyaOrig="320">
          <v:shape id="_x0000_i1090" type="#_x0000_t75" style="width:53.25pt;height:15.75pt" o:ole="">
            <v:imagedata r:id="rId46" o:title=""/>
          </v:shape>
          <o:OLEObject Type="Embed" ProgID="Equation.DSMT4" ShapeID="_x0000_i1090" DrawAspect="Content" ObjectID="_1445079853" r:id="rId47"/>
        </w:object>
      </w:r>
    </w:p>
    <w:p w:rsidR="00B743E8" w:rsidRDefault="00B743E8" w:rsidP="00B743E8"/>
    <w:p w:rsidR="00B743E8" w:rsidRDefault="00B743E8" w:rsidP="00B743E8"/>
    <w:p w:rsidR="00B743E8" w:rsidRDefault="00B743E8" w:rsidP="00B743E8"/>
    <w:p w:rsidR="00B743E8" w:rsidRDefault="00B743E8" w:rsidP="00B743E8">
      <w:r>
        <w:t xml:space="preserve">22.  </w:t>
      </w:r>
      <w:r w:rsidRPr="00B743E8">
        <w:rPr>
          <w:position w:val="-6"/>
        </w:rPr>
        <w:object w:dxaOrig="1180" w:dyaOrig="320">
          <v:shape id="_x0000_i1093" type="#_x0000_t75" style="width:59.25pt;height:15.75pt" o:ole="">
            <v:imagedata r:id="rId48" o:title=""/>
          </v:shape>
          <o:OLEObject Type="Embed" ProgID="Equation.DSMT4" ShapeID="_x0000_i1093" DrawAspect="Content" ObjectID="_1445079854" r:id="rId49"/>
        </w:object>
      </w:r>
      <w:r>
        <w:tab/>
      </w:r>
      <w:r>
        <w:tab/>
        <w:t xml:space="preserve">23.  </w:t>
      </w:r>
      <w:r w:rsidRPr="00B743E8">
        <w:rPr>
          <w:position w:val="-6"/>
        </w:rPr>
        <w:object w:dxaOrig="1300" w:dyaOrig="320">
          <v:shape id="_x0000_i1096" type="#_x0000_t75" style="width:65.25pt;height:15.75pt" o:ole="">
            <v:imagedata r:id="rId50" o:title=""/>
          </v:shape>
          <o:OLEObject Type="Embed" ProgID="Equation.DSMT4" ShapeID="_x0000_i1096" DrawAspect="Content" ObjectID="_1445079855" r:id="rId51"/>
        </w:object>
      </w:r>
      <w:r>
        <w:tab/>
      </w:r>
      <w:r>
        <w:tab/>
      </w:r>
      <w:r>
        <w:tab/>
        <w:t xml:space="preserve">24.  </w:t>
      </w:r>
      <w:r w:rsidRPr="00B743E8">
        <w:rPr>
          <w:position w:val="-6"/>
        </w:rPr>
        <w:object w:dxaOrig="1280" w:dyaOrig="320">
          <v:shape id="_x0000_i1099" type="#_x0000_t75" style="width:63.75pt;height:15.75pt" o:ole="">
            <v:imagedata r:id="rId52" o:title=""/>
          </v:shape>
          <o:OLEObject Type="Embed" ProgID="Equation.DSMT4" ShapeID="_x0000_i1099" DrawAspect="Content" ObjectID="_1445079856" r:id="rId53"/>
        </w:object>
      </w:r>
    </w:p>
    <w:p w:rsidR="00B743E8" w:rsidRDefault="00B743E8" w:rsidP="00B743E8"/>
    <w:p w:rsidR="00B743E8" w:rsidRDefault="00B743E8" w:rsidP="00B743E8"/>
    <w:p w:rsidR="00B743E8" w:rsidRDefault="00B743E8" w:rsidP="00B743E8">
      <w:r>
        <w:t>Grouping:</w:t>
      </w:r>
    </w:p>
    <w:p w:rsidR="00B743E8" w:rsidRDefault="00B743E8" w:rsidP="00B743E8">
      <w:pPr>
        <w:pStyle w:val="ListParagraph"/>
        <w:numPr>
          <w:ilvl w:val="0"/>
          <w:numId w:val="3"/>
        </w:numPr>
      </w:pPr>
      <w:r>
        <w:t>Group the 1</w:t>
      </w:r>
      <w:r w:rsidRPr="00B743E8">
        <w:rPr>
          <w:vertAlign w:val="superscript"/>
        </w:rPr>
        <w:t>st</w:t>
      </w:r>
      <w:r>
        <w:t xml:space="preserve"> two terms and the 2</w:t>
      </w:r>
      <w:r w:rsidRPr="00B743E8">
        <w:rPr>
          <w:vertAlign w:val="superscript"/>
        </w:rPr>
        <w:t>nd</w:t>
      </w:r>
      <w:r>
        <w:t xml:space="preserve"> two terms- always have a plus sign between the parenthesis</w:t>
      </w:r>
    </w:p>
    <w:p w:rsidR="00B743E8" w:rsidRDefault="00B743E8" w:rsidP="00B743E8">
      <w:pPr>
        <w:pStyle w:val="ListParagraph"/>
        <w:numPr>
          <w:ilvl w:val="0"/>
          <w:numId w:val="3"/>
        </w:numPr>
      </w:pPr>
      <w:r>
        <w:t>Take out the GCF ad simplify</w:t>
      </w:r>
    </w:p>
    <w:p w:rsidR="00B743E8" w:rsidRDefault="00B743E8" w:rsidP="00B743E8">
      <w:r>
        <w:t xml:space="preserve">25.  </w:t>
      </w:r>
      <w:r w:rsidRPr="00B743E8">
        <w:rPr>
          <w:position w:val="-6"/>
        </w:rPr>
        <w:object w:dxaOrig="1600" w:dyaOrig="320">
          <v:shape id="_x0000_i1102" type="#_x0000_t75" style="width:80.25pt;height:15.75pt" o:ole="">
            <v:imagedata r:id="rId54" o:title=""/>
          </v:shape>
          <o:OLEObject Type="Embed" ProgID="Equation.DSMT4" ShapeID="_x0000_i1102" DrawAspect="Content" ObjectID="_1445079857" r:id="rId55"/>
        </w:object>
      </w:r>
      <w:r>
        <w:tab/>
      </w:r>
      <w:r>
        <w:tab/>
      </w:r>
      <w:r>
        <w:tab/>
      </w:r>
      <w:r>
        <w:tab/>
      </w:r>
      <w:r>
        <w:tab/>
        <w:t xml:space="preserve">26.  </w:t>
      </w:r>
      <w:r w:rsidRPr="00B743E8">
        <w:rPr>
          <w:position w:val="-6"/>
        </w:rPr>
        <w:object w:dxaOrig="1939" w:dyaOrig="320">
          <v:shape id="_x0000_i1105" type="#_x0000_t75" style="width:96.75pt;height:15.75pt" o:ole="">
            <v:imagedata r:id="rId56" o:title=""/>
          </v:shape>
          <o:OLEObject Type="Embed" ProgID="Equation.DSMT4" ShapeID="_x0000_i1105" DrawAspect="Content" ObjectID="_1445079858" r:id="rId57"/>
        </w:object>
      </w:r>
    </w:p>
    <w:p w:rsidR="00B743E8" w:rsidRDefault="00B743E8" w:rsidP="00B743E8"/>
    <w:p w:rsidR="00B743E8" w:rsidRDefault="00B743E8" w:rsidP="00B743E8"/>
    <w:p w:rsidR="00B743E8" w:rsidRDefault="00B743E8" w:rsidP="00B743E8"/>
    <w:p w:rsidR="00B743E8" w:rsidRDefault="00B743E8" w:rsidP="00B743E8"/>
    <w:p w:rsidR="00B743E8" w:rsidRPr="0008632C" w:rsidRDefault="00B743E8" w:rsidP="00B743E8">
      <w:r>
        <w:t xml:space="preserve">27.  </w:t>
      </w:r>
      <w:r w:rsidRPr="00B743E8">
        <w:rPr>
          <w:position w:val="-6"/>
        </w:rPr>
        <w:object w:dxaOrig="1760" w:dyaOrig="320">
          <v:shape id="_x0000_i1108" type="#_x0000_t75" style="width:87.75pt;height:15.75pt" o:ole="">
            <v:imagedata r:id="rId58" o:title=""/>
          </v:shape>
          <o:OLEObject Type="Embed" ProgID="Equation.DSMT4" ShapeID="_x0000_i1108" DrawAspect="Content" ObjectID="_1445079859" r:id="rId59"/>
        </w:object>
      </w:r>
      <w:r>
        <w:t>(</w:t>
      </w:r>
      <w:proofErr w:type="gramStart"/>
      <w:r>
        <w:t>factor</w:t>
      </w:r>
      <w:proofErr w:type="gramEnd"/>
      <w:r>
        <w:t xml:space="preserve"> comp</w:t>
      </w:r>
      <w:bookmarkStart w:id="0" w:name="_GoBack"/>
      <w:bookmarkEnd w:id="0"/>
      <w:r>
        <w:t>letely)</w:t>
      </w:r>
      <w:r w:rsidR="00392EB0">
        <w:tab/>
      </w:r>
      <w:r w:rsidR="00392EB0">
        <w:tab/>
        <w:t xml:space="preserve">28.  </w:t>
      </w:r>
      <w:r w:rsidR="00392EB0" w:rsidRPr="00392EB0">
        <w:rPr>
          <w:position w:val="-6"/>
        </w:rPr>
        <w:object w:dxaOrig="1080" w:dyaOrig="320">
          <v:shape id="_x0000_i1111" type="#_x0000_t75" style="width:54pt;height:15.75pt" o:ole="">
            <v:imagedata r:id="rId60" o:title=""/>
          </v:shape>
          <o:OLEObject Type="Embed" ProgID="Equation.DSMT4" ShapeID="_x0000_i1111" DrawAspect="Content" ObjectID="_1445079860" r:id="rId61"/>
        </w:object>
      </w:r>
      <w:r w:rsidR="00392EB0">
        <w:t xml:space="preserve"> (</w:t>
      </w:r>
      <w:proofErr w:type="gramStart"/>
      <w:r w:rsidR="00392EB0">
        <w:t>factor</w:t>
      </w:r>
      <w:proofErr w:type="gramEnd"/>
      <w:r w:rsidR="00392EB0">
        <w:t xml:space="preserve"> completely)</w:t>
      </w:r>
    </w:p>
    <w:sectPr w:rsidR="00B743E8" w:rsidRPr="00086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70754"/>
    <w:multiLevelType w:val="hybridMultilevel"/>
    <w:tmpl w:val="C9C87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A6C2E"/>
    <w:multiLevelType w:val="hybridMultilevel"/>
    <w:tmpl w:val="B7084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B57176"/>
    <w:multiLevelType w:val="hybridMultilevel"/>
    <w:tmpl w:val="0B482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32C"/>
    <w:rsid w:val="0008632C"/>
    <w:rsid w:val="000935FD"/>
    <w:rsid w:val="00392EB0"/>
    <w:rsid w:val="00904C30"/>
    <w:rsid w:val="009F6BBE"/>
    <w:rsid w:val="00B7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LAKE, JEFF</dc:creator>
  <cp:lastModifiedBy>LAKE, JEFF</cp:lastModifiedBy>
  <cp:revision>2</cp:revision>
  <dcterms:created xsi:type="dcterms:W3CDTF">2013-11-04T18:47:00Z</dcterms:created>
  <dcterms:modified xsi:type="dcterms:W3CDTF">2013-11-04T19:17:00Z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